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28" w:rsidRPr="009D5072" w:rsidRDefault="00C81C4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-466725</wp:posOffset>
            </wp:positionV>
            <wp:extent cx="1371600" cy="674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AMS_HealthProf_Vert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72" w:rsidRPr="009D5072">
        <w:rPr>
          <w:b/>
        </w:rPr>
        <w:t xml:space="preserve">Request </w:t>
      </w:r>
      <w:r w:rsidR="00B451BA">
        <w:rPr>
          <w:b/>
        </w:rPr>
        <w:t>to Establish</w:t>
      </w:r>
      <w:r w:rsidR="009D5072" w:rsidRPr="009D5072">
        <w:rPr>
          <w:b/>
        </w:rPr>
        <w:t xml:space="preserve"> </w:t>
      </w:r>
      <w:r w:rsidR="00AF3728">
        <w:rPr>
          <w:b/>
        </w:rPr>
        <w:t>New</w:t>
      </w:r>
      <w:r w:rsidR="001C26F5">
        <w:rPr>
          <w:b/>
        </w:rPr>
        <w:t xml:space="preserve"> </w:t>
      </w:r>
      <w:r w:rsidR="00D1552E">
        <w:rPr>
          <w:b/>
        </w:rPr>
        <w:t>Faculty</w:t>
      </w:r>
      <w:r w:rsidR="0069775D">
        <w:rPr>
          <w:b/>
        </w:rPr>
        <w:t xml:space="preserve"> Position or Fill Vacant Position</w:t>
      </w:r>
    </w:p>
    <w:p w:rsidR="009D5072" w:rsidRPr="009D5072" w:rsidRDefault="009D5072">
      <w:pPr>
        <w:rPr>
          <w:b/>
        </w:rPr>
      </w:pPr>
      <w:r w:rsidRPr="009D5072">
        <w:rPr>
          <w:b/>
        </w:rPr>
        <w:t>College of Health Professions</w:t>
      </w:r>
    </w:p>
    <w:p w:rsidR="009D5072" w:rsidRDefault="009D5072" w:rsidP="009D5072">
      <w:pPr>
        <w:pBdr>
          <w:bottom w:val="single" w:sz="4" w:space="1" w:color="auto"/>
        </w:pBdr>
      </w:pPr>
    </w:p>
    <w:p w:rsidR="009D5072" w:rsidRPr="006A52D5" w:rsidRDefault="009D5072">
      <w:pPr>
        <w:rPr>
          <w:sz w:val="20"/>
          <w:szCs w:val="20"/>
        </w:rPr>
      </w:pPr>
    </w:p>
    <w:p w:rsidR="00A028F4" w:rsidRPr="006A52D5" w:rsidRDefault="00D1552E">
      <w:pPr>
        <w:rPr>
          <w:sz w:val="20"/>
          <w:szCs w:val="20"/>
        </w:rPr>
      </w:pPr>
      <w:r>
        <w:rPr>
          <w:sz w:val="20"/>
          <w:szCs w:val="20"/>
        </w:rPr>
        <w:t>Instructions:  This form is us</w:t>
      </w:r>
      <w:r w:rsidR="008914EC">
        <w:rPr>
          <w:sz w:val="20"/>
          <w:szCs w:val="20"/>
        </w:rPr>
        <w:t>ed to request approval to establish</w:t>
      </w:r>
      <w:r>
        <w:rPr>
          <w:sz w:val="20"/>
          <w:szCs w:val="20"/>
        </w:rPr>
        <w:t xml:space="preserve"> a new</w:t>
      </w:r>
      <w:r w:rsidR="00A028F4">
        <w:rPr>
          <w:sz w:val="20"/>
          <w:szCs w:val="20"/>
        </w:rPr>
        <w:t>, permanent</w:t>
      </w:r>
      <w:r>
        <w:rPr>
          <w:sz w:val="20"/>
          <w:szCs w:val="20"/>
        </w:rPr>
        <w:t xml:space="preserve"> </w:t>
      </w:r>
      <w:r w:rsidR="0069775D">
        <w:rPr>
          <w:sz w:val="20"/>
          <w:szCs w:val="20"/>
        </w:rPr>
        <w:t xml:space="preserve">(non-adjunct) </w:t>
      </w:r>
      <w:r>
        <w:rPr>
          <w:sz w:val="20"/>
          <w:szCs w:val="20"/>
        </w:rPr>
        <w:t>faculty position or to fill a faculty position that has been vacated.  Authorization from the dean is necessary before recruiting or advertising faculty positions.</w:t>
      </w:r>
    </w:p>
    <w:p w:rsidR="00906443" w:rsidRPr="006A52D5" w:rsidRDefault="00906443" w:rsidP="00E07762">
      <w:pPr>
        <w:pBdr>
          <w:bottom w:val="single" w:sz="4" w:space="1" w:color="auto"/>
        </w:pBdr>
        <w:rPr>
          <w:sz w:val="20"/>
          <w:szCs w:val="20"/>
        </w:rPr>
      </w:pPr>
    </w:p>
    <w:p w:rsidR="00E07762" w:rsidRPr="006A52D5" w:rsidRDefault="00E0776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7495"/>
      </w:tblGrid>
      <w:tr w:rsidR="00906443" w:rsidRPr="006A52D5" w:rsidTr="00C934B6">
        <w:trPr>
          <w:trHeight w:val="288"/>
        </w:trPr>
        <w:tc>
          <w:tcPr>
            <w:tcW w:w="996" w:type="pct"/>
            <w:tcBorders>
              <w:bottom w:val="single" w:sz="12" w:space="0" w:color="FFFFFF" w:themeColor="background1"/>
            </w:tcBorders>
            <w:vAlign w:val="center"/>
          </w:tcPr>
          <w:p w:rsidR="00906443" w:rsidRPr="006A52D5" w:rsidRDefault="00906443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Date of Request</w:t>
            </w:r>
          </w:p>
        </w:tc>
        <w:tc>
          <w:tcPr>
            <w:tcW w:w="4004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6443" w:rsidRPr="00C81C41" w:rsidRDefault="00906443" w:rsidP="00382EFB">
            <w:pPr>
              <w:rPr>
                <w:b/>
                <w:sz w:val="24"/>
                <w:szCs w:val="24"/>
              </w:rPr>
            </w:pPr>
          </w:p>
        </w:tc>
      </w:tr>
      <w:tr w:rsidR="009D5072" w:rsidRPr="006A52D5" w:rsidTr="00C934B6">
        <w:trPr>
          <w:trHeight w:val="288"/>
        </w:trPr>
        <w:tc>
          <w:tcPr>
            <w:tcW w:w="996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D5072" w:rsidRPr="006A52D5" w:rsidRDefault="009D5072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Department</w:t>
            </w:r>
          </w:p>
        </w:tc>
        <w:tc>
          <w:tcPr>
            <w:tcW w:w="4004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D5072" w:rsidRPr="00936D61" w:rsidRDefault="009D5072" w:rsidP="00382EFB">
            <w:pPr>
              <w:rPr>
                <w:b/>
                <w:sz w:val="24"/>
                <w:szCs w:val="24"/>
              </w:rPr>
            </w:pPr>
          </w:p>
        </w:tc>
      </w:tr>
      <w:tr w:rsidR="009D5072" w:rsidRPr="006A52D5" w:rsidTr="00C934B6">
        <w:trPr>
          <w:trHeight w:val="288"/>
        </w:trPr>
        <w:tc>
          <w:tcPr>
            <w:tcW w:w="996" w:type="pct"/>
            <w:tcBorders>
              <w:top w:val="single" w:sz="12" w:space="0" w:color="FFFFFF" w:themeColor="background1"/>
            </w:tcBorders>
            <w:vAlign w:val="center"/>
          </w:tcPr>
          <w:p w:rsidR="009D5072" w:rsidRPr="006A52D5" w:rsidRDefault="009D5072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Program</w:t>
            </w:r>
          </w:p>
        </w:tc>
        <w:tc>
          <w:tcPr>
            <w:tcW w:w="4004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D5072" w:rsidRPr="00936D61" w:rsidRDefault="009D5072" w:rsidP="00382EFB">
            <w:pPr>
              <w:rPr>
                <w:b/>
                <w:sz w:val="24"/>
                <w:szCs w:val="24"/>
              </w:rPr>
            </w:pPr>
          </w:p>
        </w:tc>
      </w:tr>
    </w:tbl>
    <w:p w:rsidR="00906443" w:rsidRPr="006A52D5" w:rsidRDefault="00906443">
      <w:pPr>
        <w:rPr>
          <w:rFonts w:cs="Arial"/>
          <w:sz w:val="20"/>
          <w:szCs w:val="20"/>
        </w:rPr>
      </w:pPr>
    </w:p>
    <w:p w:rsidR="00906443" w:rsidRDefault="00906443">
      <w:pPr>
        <w:rPr>
          <w:rFonts w:cs="Arial"/>
          <w:sz w:val="20"/>
          <w:szCs w:val="20"/>
        </w:rPr>
      </w:pPr>
    </w:p>
    <w:p w:rsidR="00D1552E" w:rsidRDefault="008914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 this </w:t>
      </w:r>
      <w:r w:rsidR="0069775D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>request to establish</w:t>
      </w:r>
      <w:r w:rsidR="00D1552E">
        <w:rPr>
          <w:rFonts w:cs="Arial"/>
          <w:sz w:val="20"/>
          <w:szCs w:val="20"/>
        </w:rPr>
        <w:t xml:space="preserve"> a new faculty position or to fill an existing faculty position that is vacant</w:t>
      </w:r>
      <w:r w:rsidR="00B451BA">
        <w:rPr>
          <w:rFonts w:cs="Arial"/>
          <w:sz w:val="20"/>
          <w:szCs w:val="20"/>
        </w:rPr>
        <w:t xml:space="preserve"> (or anticipated to be vacant)</w:t>
      </w:r>
      <w:r w:rsidR="00D1552E">
        <w:rPr>
          <w:rFonts w:cs="Arial"/>
          <w:sz w:val="20"/>
          <w:szCs w:val="20"/>
        </w:rPr>
        <w:t>?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461"/>
        <w:gridCol w:w="3346"/>
        <w:gridCol w:w="2008"/>
      </w:tblGrid>
      <w:tr w:rsidR="00C81C41" w:rsidRPr="006A52D5" w:rsidTr="00C81C41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C81C41" w:rsidRPr="00936D61" w:rsidRDefault="00C81C41" w:rsidP="00C81C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bottom w:val="single" w:sz="12" w:space="0" w:color="FFFFFF" w:themeColor="background1"/>
            </w:tcBorders>
            <w:vAlign w:val="center"/>
          </w:tcPr>
          <w:p w:rsidR="00C81C41" w:rsidRPr="006A52D5" w:rsidRDefault="00C81C41" w:rsidP="00C81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faculty position</w:t>
            </w:r>
          </w:p>
        </w:tc>
        <w:tc>
          <w:tcPr>
            <w:tcW w:w="2898" w:type="pct"/>
            <w:gridSpan w:val="2"/>
            <w:tcBorders>
              <w:bottom w:val="single" w:sz="12" w:space="0" w:color="FFFFFF" w:themeColor="background1"/>
            </w:tcBorders>
            <w:vAlign w:val="center"/>
          </w:tcPr>
          <w:p w:rsidR="00C81C41" w:rsidRPr="006A52D5" w:rsidRDefault="00C81C41" w:rsidP="00C81C41">
            <w:pPr>
              <w:rPr>
                <w:rFonts w:cs="Arial"/>
                <w:sz w:val="20"/>
                <w:szCs w:val="20"/>
              </w:rPr>
            </w:pPr>
          </w:p>
        </w:tc>
      </w:tr>
      <w:tr w:rsidR="00C81C41" w:rsidRPr="006A52D5" w:rsidTr="00C81C41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C81C41" w:rsidRPr="00936D61" w:rsidRDefault="00C81C41" w:rsidP="00C81C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12" w:space="0" w:color="FFFFFF" w:themeColor="background1"/>
            </w:tcBorders>
            <w:vAlign w:val="center"/>
          </w:tcPr>
          <w:p w:rsidR="00C81C41" w:rsidRPr="006A52D5" w:rsidRDefault="00C81C41" w:rsidP="00C81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Fill a vacant, existing faculty position</w:t>
            </w:r>
          </w:p>
        </w:tc>
        <w:tc>
          <w:tcPr>
            <w:tcW w:w="1811" w:type="pct"/>
            <w:tcBorders>
              <w:top w:val="single" w:sz="12" w:space="0" w:color="FFFFFF" w:themeColor="background1"/>
            </w:tcBorders>
            <w:vAlign w:val="center"/>
          </w:tcPr>
          <w:p w:rsidR="00C81C41" w:rsidRPr="006A52D5" w:rsidRDefault="00C81C41" w:rsidP="00C81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Existing employee position number</w:t>
            </w:r>
          </w:p>
        </w:tc>
        <w:tc>
          <w:tcPr>
            <w:tcW w:w="1087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81C41" w:rsidRPr="00C81C41" w:rsidRDefault="00C81C41" w:rsidP="00C81C4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61633" w:rsidRPr="006A52D5" w:rsidRDefault="00B61633">
      <w:pPr>
        <w:rPr>
          <w:rFonts w:cs="Arial"/>
          <w:sz w:val="20"/>
          <w:szCs w:val="20"/>
        </w:rPr>
      </w:pPr>
    </w:p>
    <w:p w:rsidR="001C26F5" w:rsidRDefault="001C26F5">
      <w:pPr>
        <w:rPr>
          <w:rFonts w:cs="Arial"/>
          <w:sz w:val="20"/>
          <w:szCs w:val="20"/>
        </w:rPr>
      </w:pPr>
    </w:p>
    <w:p w:rsidR="0021472C" w:rsidRDefault="0021472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term is requested for this position?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21472C" w:rsidRPr="006A52D5" w:rsidTr="00563AB8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21472C" w:rsidRPr="00936D61" w:rsidRDefault="0021472C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21472C" w:rsidRPr="006A52D5" w:rsidRDefault="0021472C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12-month appointment</w:t>
            </w:r>
          </w:p>
        </w:tc>
      </w:tr>
      <w:tr w:rsidR="0021472C" w:rsidRPr="006A52D5" w:rsidTr="0021472C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21472C" w:rsidRPr="00936D61" w:rsidRDefault="0021472C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21472C" w:rsidRPr="006A52D5" w:rsidRDefault="0021472C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10-month appointment</w:t>
            </w:r>
          </w:p>
        </w:tc>
      </w:tr>
      <w:tr w:rsidR="0021472C" w:rsidRPr="006A52D5" w:rsidTr="00563AB8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21472C" w:rsidRPr="00936D61" w:rsidRDefault="0021472C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21472C" w:rsidRDefault="0021472C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9-month appointment</w:t>
            </w:r>
          </w:p>
        </w:tc>
      </w:tr>
    </w:tbl>
    <w:p w:rsidR="0021472C" w:rsidRDefault="0021472C">
      <w:pPr>
        <w:rPr>
          <w:rFonts w:cs="Arial"/>
          <w:sz w:val="20"/>
          <w:szCs w:val="20"/>
        </w:rPr>
      </w:pPr>
    </w:p>
    <w:p w:rsidR="0021472C" w:rsidRDefault="0021472C">
      <w:pPr>
        <w:rPr>
          <w:rFonts w:cs="Arial"/>
          <w:sz w:val="20"/>
          <w:szCs w:val="20"/>
        </w:rPr>
      </w:pPr>
    </w:p>
    <w:p w:rsidR="00B61633" w:rsidRPr="006A52D5" w:rsidRDefault="009D5072" w:rsidP="00BA2140">
      <w:pPr>
        <w:pStyle w:val="question"/>
      </w:pPr>
      <w:r w:rsidRPr="006A52D5">
        <w:t>What type of appointment is requested</w:t>
      </w:r>
      <w:r w:rsidR="0021472C">
        <w:t xml:space="preserve"> for this position</w:t>
      </w:r>
      <w:r w:rsidRPr="006A52D5">
        <w:t xml:space="preserve">?  Type X in </w:t>
      </w:r>
      <w:r w:rsidR="00B61633" w:rsidRPr="006A52D5">
        <w:t>one box</w:t>
      </w:r>
      <w:r w:rsidRPr="006A52D5">
        <w:t>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92752F" w:rsidRPr="006A52D5" w:rsidTr="00C934B6">
        <w:trPr>
          <w:trHeight w:val="288"/>
        </w:trPr>
        <w:tc>
          <w:tcPr>
            <w:tcW w:w="229" w:type="pct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2752F" w:rsidRPr="00936D61" w:rsidRDefault="0092752F" w:rsidP="00AF372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92752F" w:rsidRPr="006A52D5" w:rsidRDefault="0092752F" w:rsidP="00AF3728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Regular faculty</w:t>
            </w:r>
            <w:r w:rsidR="0021472C">
              <w:rPr>
                <w:rFonts w:cs="Arial"/>
                <w:sz w:val="20"/>
                <w:szCs w:val="20"/>
              </w:rPr>
              <w:t xml:space="preserve"> (teaching, research, and service)</w:t>
            </w:r>
          </w:p>
        </w:tc>
      </w:tr>
      <w:tr w:rsidR="00B61633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61633" w:rsidRPr="00936D61" w:rsidRDefault="00B61633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B61633" w:rsidRPr="006A52D5" w:rsidRDefault="00B61633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Clinical faculty</w:t>
            </w:r>
            <w:r w:rsidR="0021472C">
              <w:rPr>
                <w:rFonts w:cs="Arial"/>
                <w:sz w:val="20"/>
                <w:szCs w:val="20"/>
              </w:rPr>
              <w:t xml:space="preserve"> (primarily clinical practice)</w:t>
            </w:r>
          </w:p>
        </w:tc>
      </w:tr>
      <w:tr w:rsidR="00B61633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61633" w:rsidRPr="00936D61" w:rsidRDefault="00B61633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B61633" w:rsidRPr="006A52D5" w:rsidRDefault="00B61633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Research faculty</w:t>
            </w:r>
            <w:r w:rsidR="0021472C">
              <w:rPr>
                <w:rFonts w:cs="Arial"/>
                <w:sz w:val="20"/>
                <w:szCs w:val="20"/>
              </w:rPr>
              <w:t xml:space="preserve"> (primarily research)</w:t>
            </w:r>
          </w:p>
        </w:tc>
      </w:tr>
    </w:tbl>
    <w:p w:rsidR="00C818CF" w:rsidRDefault="00C818CF">
      <w:pPr>
        <w:rPr>
          <w:rFonts w:cs="Arial"/>
          <w:sz w:val="20"/>
          <w:szCs w:val="20"/>
        </w:rPr>
      </w:pPr>
    </w:p>
    <w:p w:rsidR="00AF3728" w:rsidRDefault="00AF3728">
      <w:pPr>
        <w:rPr>
          <w:rFonts w:cs="Arial"/>
          <w:sz w:val="20"/>
          <w:szCs w:val="20"/>
        </w:rPr>
      </w:pPr>
    </w:p>
    <w:p w:rsidR="005A56F5" w:rsidRPr="006A52D5" w:rsidRDefault="005A56F5" w:rsidP="005A56F5">
      <w:pPr>
        <w:pStyle w:val="question"/>
      </w:pPr>
      <w:r>
        <w:t>Is this a permanent or temporary position?</w:t>
      </w:r>
      <w:r w:rsidRPr="006A52D5">
        <w:t xml:space="preserve">  Type X in one box.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5A56F5" w:rsidRPr="006A52D5" w:rsidTr="005A56F5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A56F5" w:rsidRPr="00936D61" w:rsidRDefault="005A56F5" w:rsidP="009815B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5A56F5" w:rsidRPr="006A52D5" w:rsidRDefault="005A56F5" w:rsidP="009815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Permanent position</w:t>
            </w:r>
          </w:p>
        </w:tc>
      </w:tr>
      <w:tr w:rsidR="005A56F5" w:rsidRPr="006A52D5" w:rsidTr="005A56F5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A56F5" w:rsidRPr="00936D61" w:rsidRDefault="005A56F5" w:rsidP="009815B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5A56F5" w:rsidRPr="006A52D5" w:rsidRDefault="005A56F5" w:rsidP="009815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Temporary position</w:t>
            </w:r>
          </w:p>
        </w:tc>
      </w:tr>
    </w:tbl>
    <w:p w:rsidR="005A56F5" w:rsidRDefault="005A56F5">
      <w:pPr>
        <w:rPr>
          <w:rFonts w:cs="Arial"/>
          <w:sz w:val="20"/>
          <w:szCs w:val="20"/>
        </w:rPr>
      </w:pPr>
    </w:p>
    <w:p w:rsidR="005A56F5" w:rsidRDefault="005A56F5">
      <w:pPr>
        <w:rPr>
          <w:rFonts w:cs="Arial"/>
          <w:sz w:val="20"/>
          <w:szCs w:val="20"/>
        </w:rPr>
      </w:pPr>
    </w:p>
    <w:p w:rsidR="00C934B6" w:rsidRPr="00A028F4" w:rsidRDefault="00B61633" w:rsidP="00A028F4">
      <w:pPr>
        <w:spacing w:after="80"/>
        <w:rPr>
          <w:sz w:val="20"/>
          <w:szCs w:val="20"/>
        </w:rPr>
      </w:pPr>
      <w:r w:rsidRPr="00A028F4">
        <w:rPr>
          <w:sz w:val="20"/>
          <w:szCs w:val="20"/>
        </w:rPr>
        <w:t>What faculty rank is requested?  Type X in one box.</w:t>
      </w:r>
      <w:r w:rsidR="006A52D5" w:rsidRPr="00A028F4">
        <w:rPr>
          <w:sz w:val="20"/>
          <w:szCs w:val="20"/>
        </w:rPr>
        <w:t xml:space="preserve">  </w:t>
      </w:r>
      <w:r w:rsidR="001C26F5" w:rsidRPr="00A028F4">
        <w:rPr>
          <w:sz w:val="20"/>
          <w:szCs w:val="20"/>
        </w:rPr>
        <w:t xml:space="preserve">Appointments above the rank of assistant professor must be approved by the </w:t>
      </w:r>
      <w:r w:rsidR="006A52D5" w:rsidRPr="00A028F4">
        <w:rPr>
          <w:sz w:val="20"/>
          <w:szCs w:val="20"/>
        </w:rPr>
        <w:t>Promotion and Tenure Committee, dean, chancellor, and president.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9D5072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9D5072" w:rsidRPr="00936D61" w:rsidRDefault="009D5072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Instructor</w:t>
            </w:r>
          </w:p>
        </w:tc>
      </w:tr>
      <w:tr w:rsidR="009D5072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9D5072" w:rsidRPr="00936D61" w:rsidRDefault="009D5072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Assistant professor</w:t>
            </w:r>
          </w:p>
        </w:tc>
      </w:tr>
      <w:tr w:rsidR="009D5072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9D5072" w:rsidRPr="00936D61" w:rsidRDefault="009D5072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Associate professor</w:t>
            </w:r>
          </w:p>
        </w:tc>
      </w:tr>
      <w:tr w:rsidR="009D5072" w:rsidRPr="006A52D5" w:rsidTr="00C934B6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9D5072" w:rsidRPr="00936D61" w:rsidRDefault="009D5072" w:rsidP="00382E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Professor</w:t>
            </w:r>
          </w:p>
        </w:tc>
      </w:tr>
    </w:tbl>
    <w:p w:rsidR="009D5072" w:rsidRPr="006A52D5" w:rsidRDefault="009D5072">
      <w:pPr>
        <w:rPr>
          <w:rFonts w:cs="Arial"/>
          <w:sz w:val="20"/>
          <w:szCs w:val="20"/>
        </w:rPr>
      </w:pPr>
    </w:p>
    <w:p w:rsidR="00B61633" w:rsidRPr="006A52D5" w:rsidRDefault="00B61633">
      <w:pPr>
        <w:rPr>
          <w:rFonts w:cs="Arial"/>
          <w:sz w:val="20"/>
          <w:szCs w:val="20"/>
        </w:rPr>
      </w:pPr>
    </w:p>
    <w:p w:rsidR="00A028F4" w:rsidRDefault="00A028F4">
      <w:pPr>
        <w:rPr>
          <w:rFonts w:cs="Arial"/>
          <w:sz w:val="20"/>
          <w:szCs w:val="20"/>
        </w:rPr>
      </w:pPr>
      <w:r>
        <w:br w:type="page"/>
      </w:r>
    </w:p>
    <w:p w:rsidR="007E66F8" w:rsidRPr="006A52D5" w:rsidRDefault="007E66F8" w:rsidP="007E66F8">
      <w:pPr>
        <w:pStyle w:val="question"/>
      </w:pPr>
      <w:r w:rsidRPr="006A52D5">
        <w:lastRenderedPageBreak/>
        <w:t xml:space="preserve">Is </w:t>
      </w:r>
      <w:r w:rsidR="00A028F4">
        <w:t>the request</w:t>
      </w:r>
      <w:r>
        <w:t xml:space="preserve"> for a tenure-track position or non-tenure track position</w:t>
      </w:r>
      <w:r w:rsidRPr="006A52D5">
        <w:t>?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7E66F8" w:rsidRPr="006A52D5" w:rsidTr="001030C4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7E66F8" w:rsidRPr="00936D61" w:rsidRDefault="007E66F8" w:rsidP="001030C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7E66F8" w:rsidRPr="006A52D5" w:rsidRDefault="007E66F8" w:rsidP="001030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Tenure-track position</w:t>
            </w:r>
          </w:p>
        </w:tc>
      </w:tr>
      <w:tr w:rsidR="007E66F8" w:rsidRPr="006A52D5" w:rsidTr="001030C4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7E66F8" w:rsidRPr="00936D61" w:rsidRDefault="007E66F8" w:rsidP="001030C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7E66F8" w:rsidRPr="006A52D5" w:rsidRDefault="007E66F8" w:rsidP="001030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Non-tenure track position</w:t>
            </w:r>
          </w:p>
        </w:tc>
      </w:tr>
    </w:tbl>
    <w:p w:rsidR="007E66F8" w:rsidRPr="006A52D5" w:rsidRDefault="007E66F8" w:rsidP="007E66F8">
      <w:pPr>
        <w:rPr>
          <w:rFonts w:cs="Arial"/>
          <w:sz w:val="20"/>
          <w:szCs w:val="20"/>
        </w:rPr>
      </w:pPr>
    </w:p>
    <w:p w:rsidR="007E66F8" w:rsidRDefault="007E66F8" w:rsidP="007E66F8">
      <w:pPr>
        <w:rPr>
          <w:rFonts w:cs="Arial"/>
          <w:sz w:val="20"/>
          <w:szCs w:val="20"/>
        </w:rPr>
      </w:pPr>
    </w:p>
    <w:p w:rsidR="00C934B6" w:rsidRPr="006A52D5" w:rsidRDefault="001C26F5" w:rsidP="00BA2140">
      <w:pPr>
        <w:pStyle w:val="question"/>
      </w:pPr>
      <w:r w:rsidRPr="006A52D5">
        <w:t xml:space="preserve">What </w:t>
      </w:r>
      <w:r w:rsidR="00AF3728">
        <w:t>is</w:t>
      </w:r>
      <w:r w:rsidR="00C934B6">
        <w:t xml:space="preserve"> the </w:t>
      </w:r>
      <w:r w:rsidR="0021472C">
        <w:t xml:space="preserve">anticipated </w:t>
      </w:r>
      <w:r w:rsidR="00C934B6">
        <w:t xml:space="preserve">start </w:t>
      </w:r>
      <w:r w:rsidR="00AF3728">
        <w:t>date</w:t>
      </w:r>
      <w:r w:rsidR="0021472C">
        <w:t xml:space="preserve"> for the position</w:t>
      </w:r>
      <w:r w:rsidRPr="006A52D5">
        <w:t>?</w:t>
      </w:r>
      <w:r w:rsidR="00906443" w:rsidRPr="006A52D5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AF3728" w:rsidRPr="006A52D5" w:rsidTr="00C934B6">
        <w:trPr>
          <w:trHeight w:val="288"/>
        </w:trPr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AF3728" w:rsidRPr="00936D61" w:rsidRDefault="00AF3728" w:rsidP="00AF372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F3728" w:rsidRPr="006A52D5" w:rsidTr="00906443">
        <w:trPr>
          <w:trHeight w:val="288"/>
        </w:trPr>
        <w:tc>
          <w:tcPr>
            <w:tcW w:w="3600" w:type="dxa"/>
          </w:tcPr>
          <w:p w:rsidR="00AF3728" w:rsidRPr="006A52D5" w:rsidRDefault="00AF3728" w:rsidP="00B165C0">
            <w:pPr>
              <w:jc w:val="center"/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Start Date  (MM/DD/YY)</w:t>
            </w:r>
          </w:p>
        </w:tc>
      </w:tr>
    </w:tbl>
    <w:p w:rsidR="001C26F5" w:rsidRPr="006A52D5" w:rsidRDefault="001C26F5">
      <w:pPr>
        <w:rPr>
          <w:rFonts w:cs="Arial"/>
          <w:sz w:val="20"/>
          <w:szCs w:val="20"/>
        </w:rPr>
      </w:pPr>
    </w:p>
    <w:p w:rsidR="00E07762" w:rsidRDefault="00E07762">
      <w:pPr>
        <w:rPr>
          <w:rFonts w:cs="Arial"/>
          <w:sz w:val="20"/>
          <w:szCs w:val="20"/>
        </w:rPr>
      </w:pPr>
    </w:p>
    <w:p w:rsidR="005A56F5" w:rsidRPr="006A52D5" w:rsidRDefault="005A56F5" w:rsidP="005A56F5">
      <w:pPr>
        <w:pStyle w:val="question"/>
      </w:pPr>
      <w:r>
        <w:t xml:space="preserve">If this is a temporary position, what is the </w:t>
      </w:r>
      <w:r w:rsidR="0021472C">
        <w:t xml:space="preserve">anticipated </w:t>
      </w:r>
      <w:r>
        <w:t>end date</w:t>
      </w:r>
      <w:r w:rsidRPr="006A52D5"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5A56F5" w:rsidRPr="006A52D5" w:rsidTr="009815BB">
        <w:trPr>
          <w:trHeight w:val="288"/>
        </w:trPr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5A56F5" w:rsidRPr="00936D61" w:rsidRDefault="005A56F5" w:rsidP="009815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56F5" w:rsidRPr="006A52D5" w:rsidTr="009815BB">
        <w:trPr>
          <w:trHeight w:val="288"/>
        </w:trPr>
        <w:tc>
          <w:tcPr>
            <w:tcW w:w="3600" w:type="dxa"/>
          </w:tcPr>
          <w:p w:rsidR="005A56F5" w:rsidRPr="006A52D5" w:rsidRDefault="005A56F5" w:rsidP="009815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</w:t>
            </w:r>
            <w:r w:rsidRPr="006A52D5">
              <w:rPr>
                <w:rFonts w:cs="Arial"/>
                <w:sz w:val="20"/>
                <w:szCs w:val="20"/>
              </w:rPr>
              <w:t xml:space="preserve"> Date  (MM/DD/YY)</w:t>
            </w:r>
          </w:p>
        </w:tc>
      </w:tr>
    </w:tbl>
    <w:p w:rsidR="005A56F5" w:rsidRDefault="005A56F5">
      <w:pPr>
        <w:rPr>
          <w:rFonts w:cs="Arial"/>
          <w:sz w:val="20"/>
          <w:szCs w:val="20"/>
        </w:rPr>
      </w:pPr>
    </w:p>
    <w:p w:rsidR="005A56F5" w:rsidRDefault="005A56F5">
      <w:pPr>
        <w:rPr>
          <w:rFonts w:cs="Arial"/>
          <w:sz w:val="20"/>
          <w:szCs w:val="20"/>
        </w:rPr>
      </w:pPr>
    </w:p>
    <w:p w:rsidR="00B451BA" w:rsidRPr="006A52D5" w:rsidRDefault="00A028F4" w:rsidP="00B451BA">
      <w:pPr>
        <w:pStyle w:val="question"/>
      </w:pPr>
      <w:r>
        <w:t xml:space="preserve">What are the </w:t>
      </w:r>
      <w:r w:rsidR="00B451BA">
        <w:t>responsibilities for this position?  If not applicable, type NA.</w:t>
      </w:r>
    </w:p>
    <w:tbl>
      <w:tblPr>
        <w:tblStyle w:val="TableGrid"/>
        <w:tblW w:w="4991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3"/>
      </w:tblGrid>
      <w:tr w:rsidR="00B451BA" w:rsidTr="00B451BA">
        <w:trPr>
          <w:trHeight w:val="288"/>
        </w:trPr>
        <w:tc>
          <w:tcPr>
            <w:tcW w:w="5000" w:type="pct"/>
            <w:shd w:val="clear" w:color="auto" w:fill="FFFFFF" w:themeFill="background1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 w:rsidRPr="005420E2">
              <w:rPr>
                <w:rFonts w:cs="Arial"/>
                <w:sz w:val="20"/>
                <w:szCs w:val="20"/>
                <w:u w:val="single"/>
              </w:rPr>
              <w:t>Teaching Responsibilities</w:t>
            </w:r>
            <w:r>
              <w:rPr>
                <w:rFonts w:cs="Arial"/>
                <w:sz w:val="20"/>
                <w:szCs w:val="20"/>
              </w:rPr>
              <w:t xml:space="preserve"> – Variety of courses and other teaching responsibilities, e.g., continuing education, thesis or dissertation, clinical teaching, etc.</w:t>
            </w:r>
          </w:p>
        </w:tc>
      </w:tr>
      <w:tr w:rsidR="00B451BA" w:rsidRPr="002E244C" w:rsidTr="00B451BA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451BA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 w:rsidRPr="005420E2">
              <w:rPr>
                <w:rFonts w:cs="Arial"/>
                <w:sz w:val="20"/>
                <w:szCs w:val="20"/>
                <w:u w:val="single"/>
              </w:rPr>
              <w:t>Research/Scholarship Responsibilities</w:t>
            </w:r>
            <w:r>
              <w:rPr>
                <w:rFonts w:cs="Arial"/>
                <w:sz w:val="20"/>
                <w:szCs w:val="20"/>
              </w:rPr>
              <w:t xml:space="preserve"> – Expectations for scholarly activity, including expectations for extramural grant or contract funding. etc.</w:t>
            </w:r>
          </w:p>
        </w:tc>
      </w:tr>
      <w:tr w:rsidR="00B451BA" w:rsidRPr="002E244C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451BA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 w:rsidRPr="005420E2">
              <w:rPr>
                <w:rFonts w:cs="Arial"/>
                <w:sz w:val="20"/>
                <w:szCs w:val="20"/>
                <w:u w:val="single"/>
              </w:rPr>
              <w:t>Service Responsibilities</w:t>
            </w:r>
            <w:r>
              <w:rPr>
                <w:rFonts w:cs="Arial"/>
                <w:sz w:val="20"/>
                <w:szCs w:val="20"/>
              </w:rPr>
              <w:t xml:space="preserve"> – Expectations for service to the department, college, university, profession, community, etc.</w:t>
            </w:r>
          </w:p>
        </w:tc>
      </w:tr>
      <w:tr w:rsidR="00B451BA" w:rsidRPr="002E244C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451BA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 w:rsidRPr="005420E2">
              <w:rPr>
                <w:rFonts w:cs="Arial"/>
                <w:sz w:val="20"/>
                <w:szCs w:val="20"/>
                <w:u w:val="single"/>
              </w:rPr>
              <w:t>Clinical Practice Responsibilities</w:t>
            </w:r>
            <w:r>
              <w:rPr>
                <w:rFonts w:cs="Arial"/>
                <w:sz w:val="20"/>
                <w:szCs w:val="20"/>
              </w:rPr>
              <w:t xml:space="preserve"> – Percentage of time to be assigned for clinical practice, type and location of clinical practice, etc.</w:t>
            </w:r>
          </w:p>
        </w:tc>
      </w:tr>
      <w:tr w:rsidR="00B451BA" w:rsidRPr="002E244C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451BA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 w:rsidRPr="005420E2">
              <w:rPr>
                <w:rFonts w:cs="Arial"/>
                <w:sz w:val="20"/>
                <w:szCs w:val="20"/>
                <w:u w:val="single"/>
              </w:rPr>
              <w:t>Administrative Responsibilities</w:t>
            </w:r>
            <w:r>
              <w:rPr>
                <w:rFonts w:cs="Arial"/>
                <w:sz w:val="20"/>
                <w:szCs w:val="20"/>
              </w:rPr>
              <w:t xml:space="preserve"> – Assigned administrative responsibilities, e.g., assistant/associate program director, clinical education director, etc. </w:t>
            </w:r>
          </w:p>
        </w:tc>
      </w:tr>
      <w:tr w:rsidR="00B451BA" w:rsidRPr="002E244C" w:rsidTr="00B451BA">
        <w:tblPrEx>
          <w:shd w:val="clear" w:color="auto" w:fill="auto"/>
        </w:tblPrEx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451BA" w:rsidRDefault="00B451BA" w:rsidP="00B451BA">
      <w:pPr>
        <w:rPr>
          <w:rFonts w:cs="Arial"/>
          <w:sz w:val="20"/>
          <w:szCs w:val="20"/>
        </w:rPr>
      </w:pPr>
    </w:p>
    <w:p w:rsidR="00B451BA" w:rsidRDefault="00B451BA" w:rsidP="00B451BA">
      <w:pPr>
        <w:rPr>
          <w:rFonts w:cs="Arial"/>
          <w:sz w:val="20"/>
          <w:szCs w:val="20"/>
        </w:rPr>
      </w:pPr>
    </w:p>
    <w:p w:rsidR="00B451BA" w:rsidRPr="006A52D5" w:rsidRDefault="00B451BA" w:rsidP="00C81C41">
      <w:pPr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this is a request for a new faculty position with teaching responsibilities, provide a justification that includes the following items:</w:t>
      </w:r>
    </w:p>
    <w:tbl>
      <w:tblPr>
        <w:tblStyle w:val="TableGrid"/>
        <w:tblW w:w="494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55"/>
      </w:tblGrid>
      <w:tr w:rsidR="00B451BA" w:rsidTr="00C81C41">
        <w:trPr>
          <w:trHeight w:val="288"/>
        </w:trPr>
        <w:tc>
          <w:tcPr>
            <w:tcW w:w="5000" w:type="pct"/>
            <w:shd w:val="clear" w:color="auto" w:fill="FFFFFF" w:themeFill="background1"/>
          </w:tcPr>
          <w:p w:rsidR="00B451BA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5420E2">
              <w:rPr>
                <w:rFonts w:cs="Arial"/>
                <w:sz w:val="20"/>
                <w:szCs w:val="20"/>
                <w:u w:val="single"/>
              </w:rPr>
              <w:t>erformance Measures in the Department or Program</w:t>
            </w:r>
            <w:r>
              <w:rPr>
                <w:rFonts w:cs="Arial"/>
                <w:sz w:val="20"/>
                <w:szCs w:val="20"/>
              </w:rPr>
              <w:t xml:space="preserve"> – Three- to five-year enrollment history, including student headcount, total number of credit hours generated, tuition revenue generated, number of degrees awarded, board/certification examination pass rates, student-to-faculty ratio</w:t>
            </w:r>
            <w:r w:rsidR="00A028F4">
              <w:rPr>
                <w:rFonts w:cs="Arial"/>
                <w:sz w:val="20"/>
                <w:szCs w:val="20"/>
              </w:rPr>
              <w:t>.  Documentation may be attached.</w:t>
            </w:r>
          </w:p>
        </w:tc>
      </w:tr>
      <w:tr w:rsidR="00B451BA" w:rsidTr="00C81C41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sz w:val="24"/>
                <w:szCs w:val="24"/>
              </w:rPr>
            </w:pPr>
          </w:p>
        </w:tc>
      </w:tr>
      <w:tr w:rsidR="00B451BA" w:rsidTr="00C81C41">
        <w:tblPrEx>
          <w:shd w:val="clear" w:color="auto" w:fill="auto"/>
        </w:tblPrEx>
        <w:trPr>
          <w:trHeight w:val="288"/>
        </w:trPr>
        <w:tc>
          <w:tcPr>
            <w:tcW w:w="5000" w:type="pct"/>
          </w:tcPr>
          <w:p w:rsidR="00B451BA" w:rsidRDefault="005420E2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Faculty </w:t>
            </w:r>
            <w:r w:rsidR="00B451BA" w:rsidRPr="005420E2">
              <w:rPr>
                <w:rFonts w:cs="Arial"/>
                <w:sz w:val="20"/>
                <w:szCs w:val="20"/>
                <w:u w:val="single"/>
              </w:rPr>
              <w:t>Workload Analysis</w:t>
            </w:r>
            <w:r w:rsidR="00B451BA">
              <w:rPr>
                <w:rFonts w:cs="Arial"/>
                <w:sz w:val="20"/>
                <w:szCs w:val="20"/>
              </w:rPr>
              <w:t xml:space="preserve"> – Range and average of faculty workload units over the past year, impact of requested position on average faculty workload, range and average of credit hours generated by faculty members</w:t>
            </w:r>
            <w:r w:rsidR="00A028F4">
              <w:rPr>
                <w:rFonts w:cs="Arial"/>
                <w:sz w:val="20"/>
                <w:szCs w:val="20"/>
              </w:rPr>
              <w:t>.  Documents may be attached.</w:t>
            </w:r>
          </w:p>
        </w:tc>
      </w:tr>
      <w:tr w:rsidR="00B451BA" w:rsidTr="00C81C41">
        <w:tblPrEx>
          <w:shd w:val="clear" w:color="auto" w:fill="auto"/>
        </w:tblPrEx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B451BA" w:rsidRPr="00936D61" w:rsidRDefault="00B451BA" w:rsidP="00563AB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451BA" w:rsidRDefault="00B451BA" w:rsidP="00B451BA">
      <w:pPr>
        <w:rPr>
          <w:rFonts w:cs="Arial"/>
          <w:sz w:val="20"/>
          <w:szCs w:val="20"/>
        </w:rPr>
      </w:pPr>
    </w:p>
    <w:p w:rsidR="00B451BA" w:rsidRDefault="00B451BA" w:rsidP="00B451BA">
      <w:pPr>
        <w:rPr>
          <w:rFonts w:cs="Arial"/>
          <w:sz w:val="20"/>
          <w:szCs w:val="20"/>
        </w:rPr>
      </w:pPr>
    </w:p>
    <w:p w:rsidR="00AF3728" w:rsidRPr="006A52D5" w:rsidRDefault="00AF3728" w:rsidP="00AF3728">
      <w:pPr>
        <w:pStyle w:val="question"/>
      </w:pPr>
      <w:r w:rsidRPr="006A52D5">
        <w:t xml:space="preserve">What </w:t>
      </w:r>
      <w:r>
        <w:t xml:space="preserve">is the </w:t>
      </w:r>
      <w:r w:rsidR="00091BA0">
        <w:t>market</w:t>
      </w:r>
      <w:r>
        <w:t xml:space="preserve"> sa</w:t>
      </w:r>
      <w:r w:rsidR="001976F7">
        <w:t xml:space="preserve">lary </w:t>
      </w:r>
      <w:r w:rsidR="0021472C">
        <w:t xml:space="preserve">range for this position?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21472C" w:rsidRPr="00936D61" w:rsidTr="00D45936">
        <w:trPr>
          <w:trHeight w:val="288"/>
        </w:trPr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21472C" w:rsidRPr="00936D61" w:rsidRDefault="0021472C" w:rsidP="00AF3728">
            <w:pPr>
              <w:rPr>
                <w:rFonts w:cs="Arial"/>
                <w:b/>
                <w:sz w:val="24"/>
                <w:szCs w:val="24"/>
              </w:rPr>
            </w:pPr>
            <w:r w:rsidRPr="00936D61">
              <w:rPr>
                <w:rFonts w:cs="Arial"/>
                <w:b/>
                <w:sz w:val="24"/>
                <w:szCs w:val="24"/>
              </w:rPr>
              <w:t>$</w:t>
            </w:r>
          </w:p>
        </w:tc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21472C" w:rsidRPr="00936D61" w:rsidRDefault="0021472C" w:rsidP="00AF3728">
            <w:pPr>
              <w:rPr>
                <w:rFonts w:cs="Arial"/>
                <w:b/>
                <w:sz w:val="24"/>
                <w:szCs w:val="24"/>
              </w:rPr>
            </w:pPr>
            <w:r w:rsidRPr="00936D61">
              <w:rPr>
                <w:rFonts w:cs="Arial"/>
                <w:b/>
                <w:sz w:val="24"/>
                <w:szCs w:val="24"/>
              </w:rPr>
              <w:t>$</w:t>
            </w:r>
          </w:p>
        </w:tc>
      </w:tr>
      <w:tr w:rsidR="0021472C" w:rsidRPr="006A52D5" w:rsidTr="00D45936">
        <w:trPr>
          <w:trHeight w:val="288"/>
        </w:trPr>
        <w:tc>
          <w:tcPr>
            <w:tcW w:w="3600" w:type="dxa"/>
          </w:tcPr>
          <w:p w:rsidR="0021472C" w:rsidRPr="006A52D5" w:rsidRDefault="0021472C" w:rsidP="00AF37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 End of Salary Range</w:t>
            </w:r>
          </w:p>
        </w:tc>
        <w:tc>
          <w:tcPr>
            <w:tcW w:w="3600" w:type="dxa"/>
          </w:tcPr>
          <w:p w:rsidR="0021472C" w:rsidRDefault="0021472C" w:rsidP="00AF37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Upper End of Salary Range</w:t>
            </w:r>
          </w:p>
        </w:tc>
      </w:tr>
    </w:tbl>
    <w:p w:rsidR="00AF3728" w:rsidRDefault="00AF3728">
      <w:pPr>
        <w:rPr>
          <w:rFonts w:cs="Arial"/>
          <w:sz w:val="20"/>
          <w:szCs w:val="20"/>
        </w:rPr>
      </w:pPr>
    </w:p>
    <w:p w:rsidR="00091BA0" w:rsidRDefault="00091BA0">
      <w:pPr>
        <w:rPr>
          <w:rFonts w:cs="Arial"/>
          <w:sz w:val="20"/>
          <w:szCs w:val="20"/>
        </w:rPr>
      </w:pPr>
    </w:p>
    <w:p w:rsidR="0021472C" w:rsidRDefault="0021472C" w:rsidP="002E244C">
      <w:pPr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is the source of information for the requested salary range?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472C" w:rsidRPr="00936D61" w:rsidTr="0021472C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21472C" w:rsidRPr="00936D61" w:rsidRDefault="0021472C" w:rsidP="0021472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21472C" w:rsidRPr="006A52D5" w:rsidRDefault="0021472C" w:rsidP="0021472C">
      <w:pPr>
        <w:rPr>
          <w:rFonts w:cs="Arial"/>
          <w:sz w:val="20"/>
          <w:szCs w:val="20"/>
        </w:rPr>
      </w:pPr>
    </w:p>
    <w:p w:rsidR="0021472C" w:rsidRDefault="0021472C" w:rsidP="0021472C">
      <w:pPr>
        <w:rPr>
          <w:rFonts w:cs="Arial"/>
          <w:sz w:val="20"/>
          <w:szCs w:val="20"/>
        </w:rPr>
      </w:pPr>
    </w:p>
    <w:p w:rsidR="00091BA0" w:rsidRPr="006A52D5" w:rsidRDefault="00091BA0" w:rsidP="00091BA0">
      <w:pPr>
        <w:pStyle w:val="question"/>
      </w:pPr>
      <w:r>
        <w:t>Is the requested position already budgeted?</w:t>
      </w:r>
      <w:r w:rsidRPr="006A52D5">
        <w:t xml:space="preserve">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091BA0" w:rsidRPr="006A52D5" w:rsidTr="005016E7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091BA0" w:rsidRPr="00936D61" w:rsidRDefault="00091BA0" w:rsidP="005016E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091BA0" w:rsidRPr="006A52D5" w:rsidRDefault="00091BA0" w:rsidP="00501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the position is already budgeted</w:t>
            </w:r>
          </w:p>
        </w:tc>
      </w:tr>
      <w:tr w:rsidR="00091BA0" w:rsidRPr="006A52D5" w:rsidTr="005016E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091BA0" w:rsidRPr="00936D61" w:rsidRDefault="00091BA0" w:rsidP="005016E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091BA0" w:rsidRPr="006A52D5" w:rsidRDefault="00091BA0" w:rsidP="00501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the position is not budgeted</w:t>
            </w:r>
          </w:p>
        </w:tc>
      </w:tr>
    </w:tbl>
    <w:p w:rsidR="00091BA0" w:rsidRDefault="00091BA0" w:rsidP="00091BA0">
      <w:pPr>
        <w:rPr>
          <w:rFonts w:cs="Arial"/>
          <w:sz w:val="20"/>
          <w:szCs w:val="20"/>
        </w:rPr>
      </w:pPr>
    </w:p>
    <w:p w:rsidR="00091BA0" w:rsidRPr="006A52D5" w:rsidRDefault="00091BA0" w:rsidP="00091BA0">
      <w:pPr>
        <w:rPr>
          <w:rFonts w:cs="Arial"/>
          <w:sz w:val="20"/>
          <w:szCs w:val="20"/>
        </w:rPr>
      </w:pPr>
    </w:p>
    <w:p w:rsidR="00091BA0" w:rsidRDefault="00091BA0" w:rsidP="00091BA0">
      <w:pPr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the position is already budgeted, what is the source of funding?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91BA0" w:rsidRPr="00936D61" w:rsidTr="005016E7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091BA0" w:rsidRPr="00936D61" w:rsidRDefault="00091BA0" w:rsidP="005016E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91BA0" w:rsidRDefault="00091BA0" w:rsidP="0021472C">
      <w:pPr>
        <w:rPr>
          <w:rFonts w:cs="Arial"/>
          <w:sz w:val="20"/>
          <w:szCs w:val="20"/>
        </w:rPr>
      </w:pPr>
    </w:p>
    <w:p w:rsidR="00091BA0" w:rsidRDefault="00091BA0" w:rsidP="0021472C">
      <w:pPr>
        <w:rPr>
          <w:rFonts w:cs="Arial"/>
          <w:sz w:val="20"/>
          <w:szCs w:val="20"/>
        </w:rPr>
      </w:pPr>
    </w:p>
    <w:p w:rsidR="0069775D" w:rsidRPr="006A52D5" w:rsidRDefault="0069775D" w:rsidP="0069775D">
      <w:pPr>
        <w:pStyle w:val="question"/>
      </w:pPr>
      <w:r>
        <w:t xml:space="preserve">What start-up costs are anticipated for this position?  Include only costs for new equipment, space renovations, support staff, etc.  Do not include moving expenses or travel costs.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69775D" w:rsidRPr="00936D61" w:rsidTr="00563AB8">
        <w:trPr>
          <w:trHeight w:val="288"/>
        </w:trPr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69775D" w:rsidRPr="00936D61" w:rsidRDefault="0069775D" w:rsidP="00563AB8">
            <w:pPr>
              <w:rPr>
                <w:rFonts w:cs="Arial"/>
                <w:b/>
                <w:sz w:val="24"/>
                <w:szCs w:val="24"/>
              </w:rPr>
            </w:pPr>
            <w:r w:rsidRPr="00936D61">
              <w:rPr>
                <w:rFonts w:cs="Arial"/>
                <w:b/>
                <w:sz w:val="24"/>
                <w:szCs w:val="24"/>
              </w:rPr>
              <w:t>$</w:t>
            </w:r>
          </w:p>
        </w:tc>
      </w:tr>
      <w:tr w:rsidR="0069775D" w:rsidRPr="006A52D5" w:rsidTr="00563AB8">
        <w:trPr>
          <w:trHeight w:val="288"/>
        </w:trPr>
        <w:tc>
          <w:tcPr>
            <w:tcW w:w="3600" w:type="dxa"/>
          </w:tcPr>
          <w:p w:rsidR="0069775D" w:rsidRPr="006A52D5" w:rsidRDefault="0069775D" w:rsidP="00563A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Anticipated Start-Up Costs</w:t>
            </w:r>
          </w:p>
        </w:tc>
      </w:tr>
    </w:tbl>
    <w:p w:rsidR="0069775D" w:rsidRDefault="0069775D" w:rsidP="0021472C">
      <w:pPr>
        <w:rPr>
          <w:rFonts w:cs="Arial"/>
          <w:sz w:val="20"/>
          <w:szCs w:val="20"/>
        </w:rPr>
      </w:pPr>
    </w:p>
    <w:p w:rsidR="0069775D" w:rsidRDefault="0069775D" w:rsidP="0021472C">
      <w:pPr>
        <w:rPr>
          <w:rFonts w:cs="Arial"/>
          <w:sz w:val="20"/>
          <w:szCs w:val="20"/>
        </w:rPr>
      </w:pPr>
    </w:p>
    <w:p w:rsidR="0069775D" w:rsidRDefault="0069775D" w:rsidP="0069775D">
      <w:pPr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Itemize t</w:t>
      </w:r>
      <w:r w:rsidR="00B451BA">
        <w:rPr>
          <w:rFonts w:cs="Arial"/>
          <w:sz w:val="20"/>
          <w:szCs w:val="20"/>
        </w:rPr>
        <w:t>he anticipated start-up costs, e.g., equipment, space renovations, support staff, etc.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9775D" w:rsidRPr="00936D61" w:rsidTr="00563AB8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69775D" w:rsidRPr="00936D61" w:rsidRDefault="0069775D" w:rsidP="00563AB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9775D" w:rsidRDefault="0069775D" w:rsidP="0021472C">
      <w:pPr>
        <w:rPr>
          <w:rFonts w:cs="Arial"/>
          <w:sz w:val="20"/>
          <w:szCs w:val="20"/>
        </w:rPr>
      </w:pPr>
    </w:p>
    <w:p w:rsidR="00B451BA" w:rsidRDefault="00B451BA" w:rsidP="0021472C">
      <w:pPr>
        <w:rPr>
          <w:rFonts w:cs="Arial"/>
          <w:sz w:val="20"/>
          <w:szCs w:val="20"/>
        </w:rPr>
      </w:pPr>
    </w:p>
    <w:p w:rsidR="00B451BA" w:rsidRPr="006A52D5" w:rsidRDefault="00B451BA" w:rsidP="00B451BA">
      <w:pPr>
        <w:pStyle w:val="question"/>
      </w:pPr>
      <w:r>
        <w:t>What are the sources of funds for start-up costs?  Type X for each source of funds and explain, if indicated.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2938"/>
        <w:gridCol w:w="5877"/>
      </w:tblGrid>
      <w:tr w:rsidR="00B451BA" w:rsidRPr="006A52D5" w:rsidTr="00563AB8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B451BA" w:rsidRPr="00936D61" w:rsidRDefault="00B451BA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gridSpan w:val="2"/>
            <w:tcBorders>
              <w:bottom w:val="single" w:sz="12" w:space="0" w:color="FFFFFF" w:themeColor="background1"/>
            </w:tcBorders>
            <w:vAlign w:val="center"/>
          </w:tcPr>
          <w:p w:rsidR="00B451BA" w:rsidRPr="006A52D5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budget – already budgeted</w:t>
            </w:r>
          </w:p>
        </w:tc>
      </w:tr>
      <w:tr w:rsidR="00B451BA" w:rsidRPr="006A52D5" w:rsidTr="00B451BA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B451BA" w:rsidRPr="00936D61" w:rsidRDefault="00B451BA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B451BA" w:rsidRPr="006A52D5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 reserves (explain):  </w:t>
            </w:r>
          </w:p>
        </w:tc>
        <w:tc>
          <w:tcPr>
            <w:tcW w:w="318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451BA" w:rsidRPr="00936D61" w:rsidRDefault="00B451BA" w:rsidP="00563AB8">
            <w:pPr>
              <w:rPr>
                <w:rFonts w:cs="Arial"/>
                <w:sz w:val="24"/>
                <w:szCs w:val="24"/>
              </w:rPr>
            </w:pPr>
          </w:p>
        </w:tc>
      </w:tr>
      <w:tr w:rsidR="00B451BA" w:rsidRPr="006A52D5" w:rsidTr="00B451BA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B451BA" w:rsidRPr="00936D61" w:rsidRDefault="00B451BA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gridSpan w:val="2"/>
            <w:tcBorders>
              <w:top w:val="single" w:sz="12" w:space="0" w:color="FFFFFF" w:themeColor="background1"/>
            </w:tcBorders>
            <w:vAlign w:val="center"/>
          </w:tcPr>
          <w:p w:rsidR="00B451BA" w:rsidRPr="006A52D5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College budget – already budgeted</w:t>
            </w:r>
          </w:p>
        </w:tc>
      </w:tr>
      <w:tr w:rsidR="00B451BA" w:rsidRPr="006A52D5" w:rsidTr="00563AB8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B451BA" w:rsidRPr="00936D61" w:rsidRDefault="00B451BA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B451BA" w:rsidRPr="006A52D5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College reserves (explain):  </w:t>
            </w:r>
          </w:p>
        </w:tc>
        <w:tc>
          <w:tcPr>
            <w:tcW w:w="318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451BA" w:rsidRPr="00936D61" w:rsidRDefault="00B451BA" w:rsidP="00563AB8">
            <w:pPr>
              <w:rPr>
                <w:rFonts w:cs="Arial"/>
                <w:sz w:val="24"/>
                <w:szCs w:val="24"/>
              </w:rPr>
            </w:pPr>
          </w:p>
        </w:tc>
      </w:tr>
      <w:tr w:rsidR="00B451BA" w:rsidRPr="006A52D5" w:rsidTr="00563AB8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B451BA" w:rsidRPr="00936D61" w:rsidRDefault="00B451BA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B451BA" w:rsidRPr="006A52D5" w:rsidRDefault="00B451B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New revenue (explain):  </w:t>
            </w:r>
          </w:p>
        </w:tc>
        <w:tc>
          <w:tcPr>
            <w:tcW w:w="318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451BA" w:rsidRPr="00936D61" w:rsidRDefault="00B451BA" w:rsidP="00563AB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451BA" w:rsidRDefault="00B451BA" w:rsidP="0021472C">
      <w:pPr>
        <w:rPr>
          <w:rFonts w:cs="Arial"/>
          <w:sz w:val="20"/>
          <w:szCs w:val="20"/>
        </w:rPr>
      </w:pPr>
    </w:p>
    <w:p w:rsidR="00AF3728" w:rsidRDefault="00AF3728">
      <w:pPr>
        <w:rPr>
          <w:rFonts w:cs="Arial"/>
          <w:sz w:val="20"/>
          <w:szCs w:val="20"/>
        </w:rPr>
      </w:pPr>
    </w:p>
    <w:p w:rsidR="00AF3728" w:rsidRPr="006A52D5" w:rsidRDefault="00AF3728" w:rsidP="00AF3728">
      <w:pPr>
        <w:pStyle w:val="question"/>
      </w:pPr>
      <w:r>
        <w:t xml:space="preserve">List any other special conditions, requirements, </w:t>
      </w:r>
      <w:r w:rsidR="002E244C">
        <w:t>needs, or comments for this position.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2E244C" w:rsidRPr="00936D61" w:rsidTr="002E244C">
        <w:trPr>
          <w:trHeight w:val="288"/>
        </w:trPr>
        <w:tc>
          <w:tcPr>
            <w:tcW w:w="5000" w:type="pct"/>
            <w:shd w:val="clear" w:color="auto" w:fill="D9D9D9" w:themeFill="background1" w:themeFillShade="D9"/>
          </w:tcPr>
          <w:p w:rsidR="002E244C" w:rsidRPr="00936D61" w:rsidRDefault="002E244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A52D5" w:rsidRDefault="006A52D5">
      <w:pPr>
        <w:rPr>
          <w:rFonts w:cs="Arial"/>
          <w:sz w:val="20"/>
          <w:szCs w:val="20"/>
        </w:rPr>
      </w:pPr>
    </w:p>
    <w:p w:rsidR="00C934B6" w:rsidRPr="006A52D5" w:rsidRDefault="00C934B6" w:rsidP="00BA2140">
      <w:pPr>
        <w:pStyle w:val="question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906443" w:rsidRPr="006A52D5" w:rsidTr="00BA13F4">
        <w:trPr>
          <w:trHeight w:val="288"/>
        </w:trPr>
        <w:tc>
          <w:tcPr>
            <w:tcW w:w="2404" w:type="pct"/>
            <w:tcBorders>
              <w:bottom w:val="single" w:sz="12" w:space="0" w:color="FFFFFF" w:themeColor="background1"/>
            </w:tcBorders>
            <w:vAlign w:val="center"/>
          </w:tcPr>
          <w:p w:rsidR="00906443" w:rsidRPr="006A52D5" w:rsidRDefault="00906443" w:rsidP="00AF3728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Name of Requester</w:t>
            </w:r>
          </w:p>
        </w:tc>
        <w:tc>
          <w:tcPr>
            <w:tcW w:w="2596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6443" w:rsidRPr="00936D61" w:rsidRDefault="00906443" w:rsidP="00AF372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7317C" w:rsidRPr="006A52D5" w:rsidTr="00BA13F4">
        <w:trPr>
          <w:trHeight w:val="288"/>
        </w:trPr>
        <w:tc>
          <w:tcPr>
            <w:tcW w:w="2404" w:type="pct"/>
            <w:tcBorders>
              <w:top w:val="single" w:sz="12" w:space="0" w:color="FFFFFF" w:themeColor="background1"/>
            </w:tcBorders>
            <w:vAlign w:val="center"/>
          </w:tcPr>
          <w:p w:rsidR="00C7317C" w:rsidRPr="006A52D5" w:rsidRDefault="00C7317C" w:rsidP="00AF3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Person (if different from the Requester)</w:t>
            </w:r>
          </w:p>
        </w:tc>
        <w:tc>
          <w:tcPr>
            <w:tcW w:w="2596" w:type="pct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317C" w:rsidRPr="00936D61" w:rsidRDefault="00C7317C" w:rsidP="00AF372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06443" w:rsidRPr="006A52D5" w:rsidRDefault="00906443" w:rsidP="00906443">
      <w:pPr>
        <w:rPr>
          <w:rFonts w:cs="Arial"/>
          <w:sz w:val="20"/>
          <w:szCs w:val="20"/>
        </w:rPr>
      </w:pPr>
    </w:p>
    <w:p w:rsidR="00E07762" w:rsidRDefault="00E07762" w:rsidP="00906443">
      <w:pPr>
        <w:rPr>
          <w:rFonts w:cs="Arial"/>
          <w:sz w:val="20"/>
          <w:szCs w:val="20"/>
        </w:rPr>
      </w:pPr>
    </w:p>
    <w:p w:rsidR="00BA2140" w:rsidRPr="006A52D5" w:rsidRDefault="00BA2140" w:rsidP="00BA2140">
      <w:pPr>
        <w:pBdr>
          <w:top w:val="single" w:sz="8" w:space="1" w:color="auto"/>
        </w:pBdr>
        <w:rPr>
          <w:rFonts w:cs="Arial"/>
          <w:sz w:val="20"/>
          <w:szCs w:val="20"/>
        </w:rPr>
      </w:pPr>
    </w:p>
    <w:p w:rsidR="00E07762" w:rsidRPr="008A3838" w:rsidRDefault="008A3838" w:rsidP="008A3838">
      <w:pPr>
        <w:rPr>
          <w:rFonts w:cs="Arial"/>
          <w:b/>
        </w:rPr>
      </w:pPr>
      <w:r w:rsidRPr="008A3838">
        <w:rPr>
          <w:rFonts w:cs="Arial"/>
          <w:b/>
        </w:rPr>
        <w:t>Save a copy of this request for your file.  Then, email an electronic copy of the</w:t>
      </w:r>
      <w:r w:rsidR="007E2412">
        <w:rPr>
          <w:rFonts w:cs="Arial"/>
          <w:b/>
        </w:rPr>
        <w:t xml:space="preserve"> request </w:t>
      </w:r>
      <w:r w:rsidRPr="008A3838">
        <w:rPr>
          <w:rFonts w:cs="Arial"/>
          <w:b/>
        </w:rPr>
        <w:t xml:space="preserve">to </w:t>
      </w:r>
      <w:r w:rsidR="00196942">
        <w:rPr>
          <w:rFonts w:cs="Arial"/>
          <w:b/>
          <w:bdr w:val="single" w:sz="12" w:space="0" w:color="FFFFFF" w:themeColor="background1"/>
        </w:rPr>
        <w:t>LongSusanL@uams.edu</w:t>
      </w:r>
      <w:r w:rsidRPr="008A3838">
        <w:rPr>
          <w:rFonts w:cs="Arial"/>
          <w:b/>
        </w:rPr>
        <w:t>.</w:t>
      </w:r>
    </w:p>
    <w:p w:rsidR="0069775D" w:rsidRDefault="0069775D" w:rsidP="008A3838">
      <w:pPr>
        <w:rPr>
          <w:rFonts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815"/>
      </w:tblGrid>
      <w:tr w:rsidR="0069775D" w:rsidRPr="006A52D5" w:rsidTr="00563AB8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69775D" w:rsidRPr="00936D61" w:rsidRDefault="0069775D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69775D" w:rsidRPr="006A52D5" w:rsidRDefault="0069775D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to fill a budgeted</w:t>
            </w:r>
            <w:r w:rsidR="00017A1A">
              <w:rPr>
                <w:rFonts w:cs="Arial"/>
                <w:sz w:val="20"/>
                <w:szCs w:val="20"/>
              </w:rPr>
              <w:t>, vacant position is approved</w:t>
            </w:r>
            <w:r>
              <w:rPr>
                <w:rFonts w:cs="Arial"/>
                <w:sz w:val="20"/>
                <w:szCs w:val="20"/>
              </w:rPr>
              <w:t>.  Specific conditions:</w:t>
            </w:r>
          </w:p>
        </w:tc>
      </w:tr>
      <w:tr w:rsidR="0069775D" w:rsidRPr="006A52D5" w:rsidTr="0069775D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69775D" w:rsidRPr="00936D61" w:rsidRDefault="0069775D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69775D" w:rsidRPr="006A52D5" w:rsidRDefault="0069775D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to establish</w:t>
            </w:r>
            <w:r w:rsidR="00017A1A">
              <w:rPr>
                <w:rFonts w:cs="Arial"/>
                <w:sz w:val="20"/>
                <w:szCs w:val="20"/>
              </w:rPr>
              <w:t xml:space="preserve"> new faculty position is approved</w:t>
            </w:r>
            <w:r>
              <w:rPr>
                <w:rFonts w:cs="Arial"/>
                <w:sz w:val="20"/>
                <w:szCs w:val="20"/>
              </w:rPr>
              <w:t>.  Specific conditions:</w:t>
            </w:r>
          </w:p>
        </w:tc>
      </w:tr>
      <w:tr w:rsidR="0069775D" w:rsidRPr="006A52D5" w:rsidTr="00563AB8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69775D" w:rsidRPr="00936D61" w:rsidRDefault="0069775D" w:rsidP="00563AB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69775D" w:rsidRDefault="00017A1A" w:rsidP="00563A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is not approved</w:t>
            </w:r>
            <w:r w:rsidR="0069775D">
              <w:rPr>
                <w:rFonts w:cs="Arial"/>
                <w:sz w:val="20"/>
                <w:szCs w:val="20"/>
              </w:rPr>
              <w:t>.  Reason:</w:t>
            </w:r>
          </w:p>
        </w:tc>
      </w:tr>
    </w:tbl>
    <w:p w:rsidR="0069775D" w:rsidRDefault="0069775D" w:rsidP="008A3838">
      <w:pPr>
        <w:rPr>
          <w:rFonts w:cs="Arial"/>
          <w:b/>
          <w:sz w:val="20"/>
          <w:szCs w:val="20"/>
        </w:rPr>
      </w:pPr>
    </w:p>
    <w:p w:rsidR="0069775D" w:rsidRDefault="0069775D" w:rsidP="008A3838">
      <w:pPr>
        <w:rPr>
          <w:rFonts w:cs="Arial"/>
          <w:b/>
          <w:sz w:val="20"/>
          <w:szCs w:val="20"/>
        </w:rPr>
      </w:pPr>
    </w:p>
    <w:p w:rsidR="0069775D" w:rsidRDefault="0069775D" w:rsidP="008A3838">
      <w:pPr>
        <w:rPr>
          <w:rFonts w:cs="Arial"/>
          <w:b/>
          <w:sz w:val="20"/>
          <w:szCs w:val="20"/>
        </w:rPr>
      </w:pPr>
    </w:p>
    <w:p w:rsidR="0069775D" w:rsidRPr="0069775D" w:rsidRDefault="0069775D" w:rsidP="0069775D">
      <w:pPr>
        <w:tabs>
          <w:tab w:val="right" w:pos="9360"/>
        </w:tabs>
        <w:rPr>
          <w:rFonts w:cs="Arial"/>
          <w:sz w:val="20"/>
          <w:szCs w:val="20"/>
          <w:u w:val="single"/>
        </w:rPr>
      </w:pPr>
      <w:r w:rsidRPr="0069775D">
        <w:rPr>
          <w:rFonts w:cs="Arial"/>
          <w:sz w:val="20"/>
          <w:szCs w:val="20"/>
          <w:u w:val="single"/>
        </w:rPr>
        <w:tab/>
      </w:r>
    </w:p>
    <w:p w:rsidR="0069775D" w:rsidRPr="0069775D" w:rsidRDefault="0069775D" w:rsidP="0069775D">
      <w:pPr>
        <w:tabs>
          <w:tab w:val="right" w:pos="9360"/>
        </w:tabs>
        <w:rPr>
          <w:rFonts w:cs="Arial"/>
          <w:sz w:val="20"/>
          <w:szCs w:val="20"/>
        </w:rPr>
      </w:pPr>
      <w:r w:rsidRPr="0069775D">
        <w:rPr>
          <w:rFonts w:cs="Arial"/>
          <w:sz w:val="20"/>
          <w:szCs w:val="20"/>
        </w:rPr>
        <w:t>Dean</w:t>
      </w:r>
      <w:bookmarkStart w:id="0" w:name="_GoBack"/>
      <w:bookmarkEnd w:id="0"/>
      <w:r w:rsidRPr="0069775D">
        <w:rPr>
          <w:rFonts w:cs="Arial"/>
          <w:sz w:val="20"/>
          <w:szCs w:val="20"/>
        </w:rPr>
        <w:tab/>
        <w:t>Date</w:t>
      </w:r>
    </w:p>
    <w:sectPr w:rsidR="0069775D" w:rsidRPr="0069775D" w:rsidSect="008A38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FC" w:rsidRDefault="00690DFC" w:rsidP="00E07762">
      <w:r>
        <w:separator/>
      </w:r>
    </w:p>
  </w:endnote>
  <w:endnote w:type="continuationSeparator" w:id="0">
    <w:p w:rsidR="00690DFC" w:rsidRDefault="00690DFC" w:rsidP="00E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28" w:rsidRPr="006A52D5" w:rsidRDefault="00A028F4" w:rsidP="00E07762">
    <w:pPr>
      <w:pStyle w:val="Footer"/>
      <w:pBdr>
        <w:top w:val="single" w:sz="4" w:space="1" w:color="auto"/>
      </w:pBdr>
      <w:tabs>
        <w:tab w:val="clear" w:pos="4680"/>
      </w:tabs>
      <w:rPr>
        <w:sz w:val="20"/>
        <w:szCs w:val="20"/>
      </w:rPr>
    </w:pPr>
    <w:r>
      <w:rPr>
        <w:sz w:val="20"/>
        <w:szCs w:val="20"/>
      </w:rPr>
      <w:t>Request to Establish</w:t>
    </w:r>
    <w:r w:rsidR="0069775D" w:rsidRPr="0069775D">
      <w:rPr>
        <w:sz w:val="20"/>
        <w:szCs w:val="20"/>
      </w:rPr>
      <w:t xml:space="preserve"> New Faculty Position or Fill Vacant Position</w:t>
    </w:r>
    <w:r w:rsidR="00196942">
      <w:rPr>
        <w:sz w:val="20"/>
        <w:szCs w:val="20"/>
      </w:rPr>
      <w:t xml:space="preserve"> (04/09/2019</w:t>
    </w:r>
    <w:r w:rsidR="0069775D">
      <w:rPr>
        <w:sz w:val="20"/>
        <w:szCs w:val="20"/>
      </w:rPr>
      <w:t>)</w:t>
    </w:r>
    <w:r w:rsidR="00AF3728" w:rsidRPr="006A52D5">
      <w:rPr>
        <w:sz w:val="20"/>
        <w:szCs w:val="20"/>
      </w:rPr>
      <w:tab/>
      <w:t xml:space="preserve">Page </w:t>
    </w:r>
    <w:r w:rsidR="00AF3728" w:rsidRPr="006A52D5">
      <w:rPr>
        <w:sz w:val="20"/>
        <w:szCs w:val="20"/>
      </w:rPr>
      <w:fldChar w:fldCharType="begin"/>
    </w:r>
    <w:r w:rsidR="00AF3728" w:rsidRPr="006A52D5">
      <w:rPr>
        <w:sz w:val="20"/>
        <w:szCs w:val="20"/>
      </w:rPr>
      <w:instrText xml:space="preserve"> PAGE  \* Arabic  \* MERGEFORMAT </w:instrText>
    </w:r>
    <w:r w:rsidR="00AF3728" w:rsidRPr="006A52D5">
      <w:rPr>
        <w:sz w:val="20"/>
        <w:szCs w:val="20"/>
      </w:rPr>
      <w:fldChar w:fldCharType="separate"/>
    </w:r>
    <w:r w:rsidR="00196942">
      <w:rPr>
        <w:noProof/>
        <w:sz w:val="20"/>
        <w:szCs w:val="20"/>
      </w:rPr>
      <w:t>4</w:t>
    </w:r>
    <w:r w:rsidR="00AF3728" w:rsidRPr="006A52D5">
      <w:rPr>
        <w:sz w:val="20"/>
        <w:szCs w:val="20"/>
      </w:rPr>
      <w:fldChar w:fldCharType="end"/>
    </w:r>
    <w:r w:rsidR="00AF3728" w:rsidRPr="006A52D5">
      <w:rPr>
        <w:sz w:val="20"/>
        <w:szCs w:val="20"/>
      </w:rPr>
      <w:t xml:space="preserve"> of </w:t>
    </w:r>
    <w:r w:rsidR="00AF3728" w:rsidRPr="006A52D5">
      <w:rPr>
        <w:sz w:val="20"/>
        <w:szCs w:val="20"/>
      </w:rPr>
      <w:fldChar w:fldCharType="begin"/>
    </w:r>
    <w:r w:rsidR="00AF3728" w:rsidRPr="006A52D5">
      <w:rPr>
        <w:sz w:val="20"/>
        <w:szCs w:val="20"/>
      </w:rPr>
      <w:instrText xml:space="preserve"> NUMPAGES  \* Arabic  \* MERGEFORMAT </w:instrText>
    </w:r>
    <w:r w:rsidR="00AF3728" w:rsidRPr="006A52D5">
      <w:rPr>
        <w:sz w:val="20"/>
        <w:szCs w:val="20"/>
      </w:rPr>
      <w:fldChar w:fldCharType="separate"/>
    </w:r>
    <w:r w:rsidR="00196942">
      <w:rPr>
        <w:noProof/>
        <w:sz w:val="20"/>
        <w:szCs w:val="20"/>
      </w:rPr>
      <w:t>4</w:t>
    </w:r>
    <w:r w:rsidR="00AF3728" w:rsidRPr="006A52D5">
      <w:rPr>
        <w:noProof/>
        <w:sz w:val="20"/>
        <w:szCs w:val="20"/>
      </w:rPr>
      <w:fldChar w:fldCharType="end"/>
    </w:r>
  </w:p>
  <w:p w:rsidR="00AF3728" w:rsidRDefault="00AF3728">
    <w:pPr>
      <w:pStyle w:val="Footer"/>
    </w:pPr>
    <w:r w:rsidRPr="006A52D5">
      <w:rPr>
        <w:sz w:val="20"/>
        <w:szCs w:val="20"/>
      </w:rPr>
      <w:t>College of Health Professions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FC" w:rsidRDefault="00690DFC" w:rsidP="00E07762">
      <w:r>
        <w:separator/>
      </w:r>
    </w:p>
  </w:footnote>
  <w:footnote w:type="continuationSeparator" w:id="0">
    <w:p w:rsidR="00690DFC" w:rsidRDefault="00690DFC" w:rsidP="00E0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72"/>
    <w:rsid w:val="00017A1A"/>
    <w:rsid w:val="00075FB2"/>
    <w:rsid w:val="00091BA0"/>
    <w:rsid w:val="00144A4B"/>
    <w:rsid w:val="00196942"/>
    <w:rsid w:val="001976F7"/>
    <w:rsid w:val="001C26F5"/>
    <w:rsid w:val="0021472C"/>
    <w:rsid w:val="002E244C"/>
    <w:rsid w:val="00367009"/>
    <w:rsid w:val="00372FA4"/>
    <w:rsid w:val="00382EFB"/>
    <w:rsid w:val="003C17DB"/>
    <w:rsid w:val="004566B4"/>
    <w:rsid w:val="00456E2E"/>
    <w:rsid w:val="004E0C90"/>
    <w:rsid w:val="005420E2"/>
    <w:rsid w:val="005A56F5"/>
    <w:rsid w:val="005C60C7"/>
    <w:rsid w:val="005D60B6"/>
    <w:rsid w:val="00616941"/>
    <w:rsid w:val="0068356B"/>
    <w:rsid w:val="00690DFC"/>
    <w:rsid w:val="0069775D"/>
    <w:rsid w:val="006A52D5"/>
    <w:rsid w:val="006B2548"/>
    <w:rsid w:val="007C4E9D"/>
    <w:rsid w:val="007E2412"/>
    <w:rsid w:val="007E66F8"/>
    <w:rsid w:val="00872FC6"/>
    <w:rsid w:val="008914EC"/>
    <w:rsid w:val="008A3838"/>
    <w:rsid w:val="00906443"/>
    <w:rsid w:val="0092752F"/>
    <w:rsid w:val="00936D61"/>
    <w:rsid w:val="00983086"/>
    <w:rsid w:val="0098696E"/>
    <w:rsid w:val="009D5072"/>
    <w:rsid w:val="009E5F88"/>
    <w:rsid w:val="00A0191E"/>
    <w:rsid w:val="00A028F4"/>
    <w:rsid w:val="00A62F35"/>
    <w:rsid w:val="00AF3728"/>
    <w:rsid w:val="00B165C0"/>
    <w:rsid w:val="00B451BA"/>
    <w:rsid w:val="00B61633"/>
    <w:rsid w:val="00B6483A"/>
    <w:rsid w:val="00BA13F4"/>
    <w:rsid w:val="00BA2140"/>
    <w:rsid w:val="00C405F8"/>
    <w:rsid w:val="00C7317C"/>
    <w:rsid w:val="00C818CF"/>
    <w:rsid w:val="00C81C41"/>
    <w:rsid w:val="00C934B6"/>
    <w:rsid w:val="00C967EA"/>
    <w:rsid w:val="00CB14AA"/>
    <w:rsid w:val="00D1552E"/>
    <w:rsid w:val="00E07762"/>
    <w:rsid w:val="00E334D6"/>
    <w:rsid w:val="00E6360F"/>
    <w:rsid w:val="00E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9950"/>
  <w15:docId w15:val="{C5B98CC5-9881-4F1A-8760-31272B0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62"/>
  </w:style>
  <w:style w:type="paragraph" w:styleId="Footer">
    <w:name w:val="footer"/>
    <w:basedOn w:val="Normal"/>
    <w:link w:val="FooterChar"/>
    <w:uiPriority w:val="99"/>
    <w:unhideWhenUsed/>
    <w:rsid w:val="00E07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762"/>
  </w:style>
  <w:style w:type="paragraph" w:customStyle="1" w:styleId="question">
    <w:name w:val="question"/>
    <w:basedOn w:val="Normal"/>
    <w:qFormat/>
    <w:rsid w:val="00BA2140"/>
    <w:pPr>
      <w:spacing w:after="80"/>
    </w:pPr>
    <w:rPr>
      <w:rFonts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7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BA02-FFAD-4244-86F7-1466592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Douglas L</dc:creator>
  <cp:lastModifiedBy>Tolleson, Robert J</cp:lastModifiedBy>
  <cp:revision>4</cp:revision>
  <cp:lastPrinted>2014-05-14T14:17:00Z</cp:lastPrinted>
  <dcterms:created xsi:type="dcterms:W3CDTF">2016-11-22T20:43:00Z</dcterms:created>
  <dcterms:modified xsi:type="dcterms:W3CDTF">2019-04-09T13:58:00Z</dcterms:modified>
</cp:coreProperties>
</file>